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A1" w:rsidRPr="00243D34" w:rsidRDefault="000E03CD" w:rsidP="003F56C9">
      <w:pPr>
        <w:jc w:val="center"/>
        <w:rPr>
          <w:rFonts w:ascii="黑体" w:eastAsia="黑体"/>
          <w:sz w:val="32"/>
          <w:szCs w:val="32"/>
        </w:rPr>
      </w:pPr>
      <w:r w:rsidRPr="00243D34">
        <w:rPr>
          <w:rFonts w:ascii="黑体" w:eastAsia="黑体" w:hint="eastAsia"/>
          <w:sz w:val="32"/>
          <w:szCs w:val="32"/>
        </w:rPr>
        <w:t>201</w:t>
      </w:r>
      <w:r w:rsidR="00BE457B" w:rsidRPr="00243D34">
        <w:rPr>
          <w:rFonts w:ascii="黑体" w:eastAsia="黑体" w:hint="eastAsia"/>
          <w:sz w:val="32"/>
          <w:szCs w:val="32"/>
        </w:rPr>
        <w:t>8</w:t>
      </w:r>
      <w:r w:rsidRPr="00243D34">
        <w:rPr>
          <w:rFonts w:ascii="黑体" w:eastAsia="黑体" w:hint="eastAsia"/>
          <w:sz w:val="32"/>
          <w:szCs w:val="32"/>
        </w:rPr>
        <w:t>-201</w:t>
      </w:r>
      <w:r w:rsidR="00BE457B" w:rsidRPr="00243D34">
        <w:rPr>
          <w:rFonts w:ascii="黑体" w:eastAsia="黑体" w:hint="eastAsia"/>
          <w:sz w:val="32"/>
          <w:szCs w:val="32"/>
        </w:rPr>
        <w:t>9</w:t>
      </w:r>
      <w:r w:rsidRPr="00243D34">
        <w:rPr>
          <w:rFonts w:ascii="黑体" w:eastAsia="黑体" w:hint="eastAsia"/>
          <w:sz w:val="32"/>
          <w:szCs w:val="32"/>
        </w:rPr>
        <w:t>学</w:t>
      </w:r>
      <w:r w:rsidR="003F56C9" w:rsidRPr="00243D34">
        <w:rPr>
          <w:rFonts w:ascii="黑体" w:eastAsia="黑体" w:hint="eastAsia"/>
          <w:sz w:val="32"/>
          <w:szCs w:val="32"/>
        </w:rPr>
        <w:t>年本科教学质量报告</w:t>
      </w:r>
      <w:r w:rsidRPr="00243D34">
        <w:rPr>
          <w:rFonts w:ascii="黑体" w:eastAsia="黑体" w:hint="eastAsia"/>
          <w:sz w:val="32"/>
          <w:szCs w:val="32"/>
        </w:rPr>
        <w:t>编制</w:t>
      </w:r>
      <w:r w:rsidR="003F56C9" w:rsidRPr="00243D34">
        <w:rPr>
          <w:rFonts w:ascii="黑体" w:eastAsia="黑体" w:hint="eastAsia"/>
          <w:sz w:val="32"/>
          <w:szCs w:val="32"/>
        </w:rPr>
        <w:t>工作任务分解书</w:t>
      </w: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1701"/>
        <w:gridCol w:w="12410"/>
      </w:tblGrid>
      <w:tr w:rsidR="003F56C9" w:rsidRPr="00B91982" w:rsidTr="004730CF">
        <w:tc>
          <w:tcPr>
            <w:tcW w:w="851" w:type="dxa"/>
          </w:tcPr>
          <w:p w:rsidR="003F56C9" w:rsidRPr="00B91982" w:rsidRDefault="003F56C9" w:rsidP="004A079E">
            <w:pPr>
              <w:spacing w:line="440" w:lineRule="exact"/>
              <w:rPr>
                <w:rFonts w:ascii="宋体" w:eastAsia="宋体" w:hAnsi="宋体"/>
                <w:sz w:val="28"/>
                <w:szCs w:val="28"/>
              </w:rPr>
            </w:pPr>
            <w:r w:rsidRPr="00B91982"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1701" w:type="dxa"/>
          </w:tcPr>
          <w:p w:rsidR="003F56C9" w:rsidRPr="00B91982" w:rsidRDefault="000E03CD" w:rsidP="004730CF">
            <w:pPr>
              <w:spacing w:line="440" w:lineRule="exact"/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B91982">
              <w:rPr>
                <w:rFonts w:ascii="宋体" w:eastAsia="宋体" w:hAnsi="宋体" w:hint="eastAsia"/>
                <w:sz w:val="28"/>
                <w:szCs w:val="28"/>
              </w:rPr>
              <w:t>编制</w:t>
            </w:r>
            <w:r w:rsidR="003F56C9" w:rsidRPr="00B91982">
              <w:rPr>
                <w:rFonts w:ascii="宋体" w:eastAsia="宋体" w:hAnsi="宋体" w:hint="eastAsia"/>
                <w:sz w:val="28"/>
                <w:szCs w:val="28"/>
              </w:rPr>
              <w:t>部门</w:t>
            </w:r>
          </w:p>
        </w:tc>
        <w:tc>
          <w:tcPr>
            <w:tcW w:w="12410" w:type="dxa"/>
            <w:vAlign w:val="center"/>
          </w:tcPr>
          <w:p w:rsidR="003F56C9" w:rsidRPr="00B91982" w:rsidRDefault="000E03CD" w:rsidP="000063F8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B91982">
              <w:rPr>
                <w:rFonts w:ascii="宋体" w:eastAsia="宋体" w:hAnsi="宋体" w:hint="eastAsia"/>
                <w:sz w:val="28"/>
                <w:szCs w:val="28"/>
              </w:rPr>
              <w:t>编制</w:t>
            </w:r>
            <w:r w:rsidR="003F56C9" w:rsidRPr="00B91982">
              <w:rPr>
                <w:rFonts w:ascii="宋体" w:eastAsia="宋体" w:hAnsi="宋体" w:hint="eastAsia"/>
                <w:sz w:val="28"/>
                <w:szCs w:val="28"/>
              </w:rPr>
              <w:t>内容</w:t>
            </w:r>
          </w:p>
        </w:tc>
      </w:tr>
      <w:tr w:rsidR="00800E49" w:rsidRPr="00243D34" w:rsidTr="004730CF">
        <w:tc>
          <w:tcPr>
            <w:tcW w:w="851" w:type="dxa"/>
            <w:vAlign w:val="center"/>
          </w:tcPr>
          <w:p w:rsidR="00800E49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800E49" w:rsidRPr="00243D34" w:rsidRDefault="00800E49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宣传</w:t>
            </w:r>
            <w:r w:rsidR="00BE457B" w:rsidRPr="00243D34">
              <w:rPr>
                <w:rFonts w:asciiTheme="minorEastAsia" w:hAnsiTheme="minorEastAsia" w:hint="eastAsia"/>
                <w:sz w:val="28"/>
                <w:szCs w:val="28"/>
              </w:rPr>
              <w:t>统战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部</w:t>
            </w:r>
          </w:p>
        </w:tc>
        <w:tc>
          <w:tcPr>
            <w:tcW w:w="12410" w:type="dxa"/>
          </w:tcPr>
          <w:p w:rsidR="00190F91" w:rsidRPr="00243D34" w:rsidRDefault="00190F91" w:rsidP="00636B0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</w:t>
            </w:r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与教学工作有关的校园文化活动、各类评选活动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800E49" w:rsidRPr="00243D34" w:rsidRDefault="00190F91" w:rsidP="00190F91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2.立德树人落实机制。</w:t>
            </w:r>
          </w:p>
        </w:tc>
      </w:tr>
      <w:tr w:rsidR="00800E49" w:rsidRPr="00243D34" w:rsidTr="004730CF">
        <w:tc>
          <w:tcPr>
            <w:tcW w:w="851" w:type="dxa"/>
            <w:vAlign w:val="center"/>
          </w:tcPr>
          <w:p w:rsidR="00800E49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800E49" w:rsidRPr="00243D34" w:rsidRDefault="00800E49" w:rsidP="00636B0B">
            <w:pPr>
              <w:spacing w:line="440" w:lineRule="exact"/>
              <w:jc w:val="center"/>
              <w:rPr>
                <w:rFonts w:asciiTheme="minorEastAsia" w:hAnsiTheme="minorEastAsia"/>
                <w:spacing w:val="-20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pacing w:val="-20"/>
                <w:sz w:val="28"/>
                <w:szCs w:val="28"/>
              </w:rPr>
              <w:t>学生工作处</w:t>
            </w:r>
          </w:p>
        </w:tc>
        <w:tc>
          <w:tcPr>
            <w:tcW w:w="12410" w:type="dxa"/>
          </w:tcPr>
          <w:p w:rsidR="00190F91" w:rsidRPr="00243D34" w:rsidRDefault="00190F91" w:rsidP="00636B0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</w:t>
            </w:r>
            <w:r w:rsidR="00FA2503" w:rsidRPr="00243D34">
              <w:rPr>
                <w:rFonts w:asciiTheme="minorEastAsia" w:hAnsiTheme="minorEastAsia" w:hint="eastAsia"/>
                <w:sz w:val="28"/>
                <w:szCs w:val="28"/>
              </w:rPr>
              <w:t>各类全日制在校学生情况</w:t>
            </w:r>
            <w:r w:rsidR="00617304" w:rsidRPr="00243D34">
              <w:rPr>
                <w:rFonts w:asciiTheme="minorEastAsia" w:hAnsiTheme="minorEastAsia" w:hint="eastAsia"/>
                <w:sz w:val="28"/>
                <w:szCs w:val="28"/>
              </w:rPr>
              <w:t>、</w:t>
            </w:r>
            <w:r w:rsidR="00FA2503" w:rsidRPr="00243D34">
              <w:rPr>
                <w:rFonts w:asciiTheme="minorEastAsia" w:hAnsiTheme="minorEastAsia" w:hint="eastAsia"/>
                <w:sz w:val="28"/>
                <w:szCs w:val="28"/>
              </w:rPr>
              <w:t>本科生</w:t>
            </w:r>
            <w:r w:rsidR="00617304" w:rsidRPr="00243D34">
              <w:rPr>
                <w:rFonts w:asciiTheme="minorEastAsia" w:hAnsiTheme="minorEastAsia" w:hint="eastAsia"/>
                <w:sz w:val="28"/>
                <w:szCs w:val="28"/>
              </w:rPr>
              <w:t>占全日制在校生总数的</w:t>
            </w:r>
            <w:r w:rsidR="00FA2503" w:rsidRPr="00243D34">
              <w:rPr>
                <w:rFonts w:asciiTheme="minorEastAsia" w:hAnsiTheme="minorEastAsia" w:hint="eastAsia"/>
                <w:sz w:val="28"/>
                <w:szCs w:val="28"/>
              </w:rPr>
              <w:t>比例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F65731" w:rsidRPr="00243D34" w:rsidRDefault="00190F91" w:rsidP="00636B0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2.学风建设情况，包括各专业学风管理概况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800E49" w:rsidRPr="00243D34" w:rsidRDefault="00190F91" w:rsidP="00636B0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3.</w:t>
            </w:r>
            <w:r w:rsidR="00FE0840" w:rsidRPr="00243D34">
              <w:rPr>
                <w:rFonts w:asciiTheme="minorEastAsia" w:hAnsiTheme="minorEastAsia" w:hint="eastAsia"/>
                <w:sz w:val="28"/>
                <w:szCs w:val="28"/>
              </w:rPr>
              <w:t>呈现</w:t>
            </w:r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学生学习满意度(调查方法与结果)，心理健康教育，奖助</w:t>
            </w:r>
            <w:proofErr w:type="gramStart"/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贷补相关</w:t>
            </w:r>
            <w:proofErr w:type="gramEnd"/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情况等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B67393" w:rsidRPr="00243D34" w:rsidRDefault="00B67393" w:rsidP="00636B0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4.针对影响教学质量的突出问题，分析主要原因，提出解决问题的措施及建议。</w:t>
            </w:r>
          </w:p>
        </w:tc>
      </w:tr>
      <w:tr w:rsidR="00800E49" w:rsidRPr="00243D34" w:rsidTr="004730CF">
        <w:tc>
          <w:tcPr>
            <w:tcW w:w="851" w:type="dxa"/>
            <w:vAlign w:val="center"/>
          </w:tcPr>
          <w:p w:rsidR="00800E49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800E49" w:rsidRPr="00243D34" w:rsidRDefault="003E1BB8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招生</w:t>
            </w:r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就业处</w:t>
            </w:r>
          </w:p>
        </w:tc>
        <w:tc>
          <w:tcPr>
            <w:tcW w:w="12410" w:type="dxa"/>
          </w:tcPr>
          <w:p w:rsidR="005C5559" w:rsidRPr="00243D34" w:rsidRDefault="00B67393" w:rsidP="005C5559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</w:t>
            </w:r>
            <w:r w:rsidR="001F40BA">
              <w:rPr>
                <w:rFonts w:asciiTheme="minorEastAsia" w:hAnsiTheme="minorEastAsia" w:hint="eastAsia"/>
                <w:sz w:val="28"/>
                <w:szCs w:val="28"/>
              </w:rPr>
              <w:t>学生</w:t>
            </w:r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创新创业教育情况</w:t>
            </w:r>
            <w:r w:rsidR="00190F91" w:rsidRPr="00243D34">
              <w:rPr>
                <w:rFonts w:asciiTheme="minorEastAsia" w:hAnsiTheme="minorEastAsia" w:hint="eastAsia"/>
                <w:sz w:val="28"/>
                <w:szCs w:val="28"/>
              </w:rPr>
              <w:t>，包括各专业创新创业教育概况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5C5559" w:rsidRPr="00243D34" w:rsidRDefault="00B67393" w:rsidP="005C5559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学生攻读研究生情况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5C5559" w:rsidRPr="00243D34" w:rsidRDefault="00B67393" w:rsidP="005C5559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3.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就业情况、应届本科生初次就业率(全校及分专业)，社会用人单位对毕业生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评价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(调查方法与结果)、毕业生成就等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FA2503" w:rsidRPr="00243D34" w:rsidRDefault="00B67393" w:rsidP="005C5559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4.</w:t>
            </w:r>
            <w:r w:rsidR="00FA2503" w:rsidRPr="00243D34">
              <w:rPr>
                <w:rFonts w:asciiTheme="minorEastAsia" w:hAnsiTheme="minorEastAsia" w:hint="eastAsia"/>
                <w:sz w:val="28"/>
                <w:szCs w:val="28"/>
              </w:rPr>
              <w:t>本科生源质量情况</w:t>
            </w:r>
            <w:r w:rsidR="00F65731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F36B2C" w:rsidRPr="00243D34" w:rsidRDefault="00B67393" w:rsidP="005C5559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5.</w:t>
            </w:r>
            <w:r w:rsidR="001F40BA">
              <w:rPr>
                <w:rFonts w:asciiTheme="minorEastAsia" w:hAnsiTheme="minorEastAsia" w:hint="eastAsia"/>
                <w:sz w:val="28"/>
                <w:szCs w:val="28"/>
              </w:rPr>
              <w:t>毕业生反馈情况，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针对影响教学质量的突出问题，分析主要原因，提出解决问题的措施及建议。</w:t>
            </w:r>
          </w:p>
        </w:tc>
      </w:tr>
      <w:tr w:rsidR="00800E49" w:rsidRPr="00243D34" w:rsidTr="004730CF">
        <w:tc>
          <w:tcPr>
            <w:tcW w:w="851" w:type="dxa"/>
            <w:vAlign w:val="center"/>
          </w:tcPr>
          <w:p w:rsidR="00800E49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800E49" w:rsidRPr="00243D34" w:rsidRDefault="00800E49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团委</w:t>
            </w:r>
          </w:p>
        </w:tc>
        <w:tc>
          <w:tcPr>
            <w:tcW w:w="12410" w:type="dxa"/>
          </w:tcPr>
          <w:p w:rsidR="00800E49" w:rsidRPr="00243D34" w:rsidRDefault="005A4324" w:rsidP="00FE0840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大学生课外科技活动，社会实践活动，志愿服务，学生参加比赛获奖、发表论文</w:t>
            </w:r>
            <w:r w:rsidR="00D16EAE" w:rsidRPr="00243D34">
              <w:rPr>
                <w:rFonts w:asciiTheme="minorEastAsia" w:hAnsiTheme="minorEastAsia" w:hint="eastAsia"/>
                <w:sz w:val="28"/>
                <w:szCs w:val="28"/>
              </w:rPr>
              <w:t>、获得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专利</w:t>
            </w:r>
            <w:r w:rsidR="00800E49" w:rsidRPr="00243D34">
              <w:rPr>
                <w:rFonts w:asciiTheme="minorEastAsia" w:hAnsiTheme="minorEastAsia" w:hint="eastAsia"/>
                <w:sz w:val="28"/>
                <w:szCs w:val="28"/>
              </w:rPr>
              <w:t>等。</w:t>
            </w:r>
          </w:p>
        </w:tc>
      </w:tr>
      <w:tr w:rsidR="00800E49" w:rsidRPr="00243D34" w:rsidTr="004730CF">
        <w:tc>
          <w:tcPr>
            <w:tcW w:w="851" w:type="dxa"/>
            <w:vAlign w:val="center"/>
          </w:tcPr>
          <w:p w:rsidR="00800E49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800E49" w:rsidRPr="00243D34" w:rsidRDefault="00800E49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工会</w:t>
            </w:r>
          </w:p>
        </w:tc>
        <w:tc>
          <w:tcPr>
            <w:tcW w:w="12410" w:type="dxa"/>
          </w:tcPr>
          <w:p w:rsidR="00800E49" w:rsidRPr="00243D34" w:rsidRDefault="00800E49" w:rsidP="00FE0840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与教学工作有关的各类竞赛及获奖情况。</w:t>
            </w:r>
          </w:p>
        </w:tc>
      </w:tr>
      <w:tr w:rsidR="00AB296B" w:rsidRPr="00243D34" w:rsidTr="004730CF">
        <w:tc>
          <w:tcPr>
            <w:tcW w:w="851" w:type="dxa"/>
            <w:vAlign w:val="center"/>
          </w:tcPr>
          <w:p w:rsidR="00AB296B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AB296B" w:rsidRPr="00243D34" w:rsidRDefault="00917D37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学院办公室</w:t>
            </w:r>
          </w:p>
        </w:tc>
        <w:tc>
          <w:tcPr>
            <w:tcW w:w="12410" w:type="dxa"/>
          </w:tcPr>
          <w:p w:rsidR="00AB296B" w:rsidRPr="00243D34" w:rsidRDefault="00AB296B" w:rsidP="00FE0840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学校人才培养中心地位落实情况、校领导班子研究本科教学工作情况、出台的相关政策措施等</w:t>
            </w:r>
            <w:r w:rsidR="00D160B9" w:rsidRPr="00243D34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</w:tc>
      </w:tr>
      <w:tr w:rsidR="00AB296B" w:rsidRPr="00243D34" w:rsidTr="004730CF">
        <w:tc>
          <w:tcPr>
            <w:tcW w:w="851" w:type="dxa"/>
            <w:vAlign w:val="center"/>
          </w:tcPr>
          <w:p w:rsidR="00AB296B" w:rsidRPr="00243D34" w:rsidRDefault="00AB296B" w:rsidP="00FE142A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AB296B" w:rsidRPr="00243D34" w:rsidRDefault="00AB296B" w:rsidP="00FE142A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教务处</w:t>
            </w:r>
          </w:p>
        </w:tc>
        <w:tc>
          <w:tcPr>
            <w:tcW w:w="12410" w:type="dxa"/>
          </w:tcPr>
          <w:p w:rsidR="00AB296B" w:rsidRPr="00243D34" w:rsidRDefault="00EB050E" w:rsidP="00CE5CF2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本科教育基本情况：</w:t>
            </w:r>
            <w:r w:rsidR="000E03CD" w:rsidRPr="00243D34">
              <w:rPr>
                <w:rFonts w:asciiTheme="minorEastAsia" w:hAnsiTheme="minorEastAsia" w:hint="eastAsia"/>
                <w:sz w:val="28"/>
                <w:szCs w:val="28"/>
              </w:rPr>
              <w:t>本科人才培养目标及服务面向，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本科专业设置情况</w:t>
            </w:r>
            <w:r w:rsidR="00617304" w:rsidRPr="00243D34">
              <w:rPr>
                <w:rFonts w:asciiTheme="minorEastAsia" w:hAnsiTheme="minorEastAsia" w:hint="eastAsia"/>
                <w:sz w:val="28"/>
                <w:szCs w:val="28"/>
              </w:rPr>
              <w:t>(全校本科专业总数、当年本科招生专业总数以及当年新增专业、停招专业名单)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全校开设课程总门数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(学年度内实际开设的本科培养计划内课程总数，跨学期讲授的同一门课程计一门)；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实践教学学分占总学分比例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(按学科门类、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专业)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，选修课学分占总学分比例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(按学科门类、专业)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AB296B" w:rsidRPr="00243D34" w:rsidRDefault="0033476B" w:rsidP="00CE5CF2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教学条件：本科生主讲教师情况，教授承担本科课程情况，主讲本科课程的教授占教授总数的比例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(</w:t>
            </w:r>
            <w:r w:rsidR="00081F8D" w:rsidRPr="00243D34">
              <w:rPr>
                <w:rFonts w:asciiTheme="minorEastAsia" w:hAnsiTheme="minorEastAsia" w:hint="eastAsia"/>
                <w:sz w:val="28"/>
                <w:szCs w:val="28"/>
              </w:rPr>
              <w:t>不含讲座，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全校及分专业)</w:t>
            </w:r>
            <w:r w:rsidR="00081F8D" w:rsidRPr="00243D34">
              <w:rPr>
                <w:rFonts w:asciiTheme="minorEastAsia" w:hAnsiTheme="minorEastAsia" w:hint="eastAsia"/>
                <w:sz w:val="28"/>
                <w:szCs w:val="28"/>
              </w:rPr>
              <w:t>，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教授讲授本科课程占课程总门次数的比例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(全校及分专业)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，临床教学基地</w:t>
            </w:r>
            <w:r w:rsidR="00AB296B" w:rsidRPr="00243D34">
              <w:rPr>
                <w:rFonts w:asciiTheme="minorEastAsia" w:hAnsiTheme="minorEastAsia" w:cs="宋体" w:hint="eastAsia"/>
                <w:sz w:val="28"/>
                <w:szCs w:val="28"/>
              </w:rPr>
              <w:t>床位数、新增数、生</w:t>
            </w:r>
            <w:r w:rsidR="00AB296B" w:rsidRPr="00243D34">
              <w:rPr>
                <w:rFonts w:asciiTheme="minorEastAsia" w:hAnsiTheme="minorEastAsia" w:cs="MS Mincho" w:hint="eastAsia"/>
                <w:sz w:val="28"/>
                <w:szCs w:val="28"/>
              </w:rPr>
              <w:t>均床位数</w:t>
            </w:r>
            <w:r w:rsidR="005C5559" w:rsidRPr="00243D34">
              <w:rPr>
                <w:rFonts w:asciiTheme="minorEastAsia" w:hAnsiTheme="minorEastAsia" w:cs="MS Mincho" w:hint="eastAsia"/>
                <w:sz w:val="28"/>
                <w:szCs w:val="28"/>
              </w:rPr>
              <w:t>、实践教学及实习实训基地(分专业)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等；</w:t>
            </w:r>
          </w:p>
          <w:p w:rsidR="00190F91" w:rsidRPr="00243D34" w:rsidRDefault="00AB296B" w:rsidP="00CE5CF2">
            <w:pPr>
              <w:spacing w:line="440" w:lineRule="exact"/>
              <w:rPr>
                <w:rFonts w:asciiTheme="minorEastAsia" w:hAnsiTheme="minorEastAsia" w:cs="宋体"/>
                <w:kern w:val="0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3.教学建设与改革：揭示教学过程各主要方面和关键环节，包括专业建设、课程建设、教材建设、教学改革等</w:t>
            </w:r>
            <w:r w:rsidR="001F40BA">
              <w:rPr>
                <w:rFonts w:asciiTheme="minorEastAsia" w:hAnsiTheme="minorEastAsia" w:hint="eastAsia"/>
                <w:sz w:val="28"/>
                <w:szCs w:val="28"/>
              </w:rPr>
              <w:t>方面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。特别是开设课程门数及选修课程开设情况、课堂教学规模、实践教学、</w:t>
            </w:r>
            <w:r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毕业论文（设计）等；</w:t>
            </w:r>
            <w:r w:rsidR="00190F91"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 xml:space="preserve"> </w:t>
            </w:r>
          </w:p>
          <w:p w:rsidR="003E1BB8" w:rsidRPr="00243D34" w:rsidRDefault="003E1BB8" w:rsidP="00CE5CF2">
            <w:pPr>
              <w:spacing w:line="440" w:lineRule="exact"/>
              <w:rPr>
                <w:rFonts w:asciiTheme="minorEastAsia" w:hAnsiTheme="minorEastAsia" w:cs="宋体"/>
                <w:kern w:val="0"/>
                <w:sz w:val="28"/>
                <w:szCs w:val="28"/>
              </w:rPr>
            </w:pPr>
            <w:r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4.</w:t>
            </w:r>
            <w:r w:rsidR="00190F91"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专业培养能力：展示本科专业培养能力和发展水平，包括各专业培养目标、教学条件、人才培养等情况，特别是人才培养目标定位与社会人才需求适应性、培养方案特点，实习实训基地，立德树人落实机制、课程体系建设、教授授课、实践教学等概况。</w:t>
            </w:r>
          </w:p>
          <w:p w:rsidR="00D16EAE" w:rsidRPr="00243D34" w:rsidRDefault="00D16EAE" w:rsidP="00D16EAE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5.应届本科生毕业率(全校及分专业)；</w:t>
            </w:r>
          </w:p>
          <w:p w:rsidR="00D16EAE" w:rsidRPr="00243D34" w:rsidRDefault="00D16EAE" w:rsidP="00CE5CF2">
            <w:pPr>
              <w:spacing w:line="440" w:lineRule="exact"/>
              <w:rPr>
                <w:rFonts w:asciiTheme="minorEastAsia" w:hAnsiTheme="minorEastAsia" w:cs="宋体"/>
                <w:kern w:val="0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6.应届本科生学位授予率(全校及分专业) ；</w:t>
            </w:r>
          </w:p>
          <w:p w:rsidR="00AB296B" w:rsidRPr="00243D34" w:rsidRDefault="00D16EAE" w:rsidP="00CE5CF2">
            <w:pPr>
              <w:spacing w:line="440" w:lineRule="exact"/>
              <w:rPr>
                <w:rFonts w:asciiTheme="minorEastAsia" w:hAnsiTheme="minorEastAsia" w:cs="宋体"/>
                <w:kern w:val="0"/>
                <w:sz w:val="28"/>
                <w:szCs w:val="28"/>
              </w:rPr>
            </w:pPr>
            <w:r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7.</w:t>
            </w:r>
            <w:r w:rsidR="00AB296B"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特色发展：总结</w:t>
            </w:r>
            <w:r w:rsidR="00B67393"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学校在</w:t>
            </w:r>
            <w:r w:rsidR="00AB296B"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本科教育教学工作中的特色和经验；</w:t>
            </w:r>
          </w:p>
          <w:p w:rsidR="00F27C25" w:rsidRPr="00243D34" w:rsidRDefault="00D16EAE" w:rsidP="00D16EAE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8.</w:t>
            </w:r>
            <w:r w:rsidR="00B67393"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需要解决的问题：</w:t>
            </w:r>
            <w:r w:rsidR="00AB296B" w:rsidRPr="00243D34">
              <w:rPr>
                <w:rFonts w:asciiTheme="minorEastAsia" w:hAnsiTheme="minorEastAsia" w:hint="eastAsia"/>
                <w:sz w:val="28"/>
                <w:szCs w:val="28"/>
              </w:rPr>
              <w:t>针对影响教学质量的突出问题，分析主要原因，提出解决问题的措施及建议</w:t>
            </w: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。</w:t>
            </w:r>
          </w:p>
        </w:tc>
      </w:tr>
      <w:tr w:rsidR="00AB296B" w:rsidRPr="00243D34" w:rsidTr="004730CF">
        <w:tc>
          <w:tcPr>
            <w:tcW w:w="851" w:type="dxa"/>
            <w:vAlign w:val="center"/>
          </w:tcPr>
          <w:p w:rsidR="00AB296B" w:rsidRPr="00243D34" w:rsidRDefault="004A6368" w:rsidP="00FE142A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701" w:type="dxa"/>
            <w:vAlign w:val="center"/>
          </w:tcPr>
          <w:p w:rsidR="00AB296B" w:rsidRPr="00243D34" w:rsidRDefault="00AB296B" w:rsidP="00FE142A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人事处</w:t>
            </w:r>
          </w:p>
        </w:tc>
        <w:tc>
          <w:tcPr>
            <w:tcW w:w="12410" w:type="dxa"/>
          </w:tcPr>
          <w:p w:rsidR="0080502B" w:rsidRPr="00243D34" w:rsidRDefault="0080502B" w:rsidP="0080502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</w:t>
            </w:r>
            <w:r w:rsidR="00B91982" w:rsidRPr="00243D34">
              <w:rPr>
                <w:rFonts w:asciiTheme="minorEastAsia" w:hAnsiTheme="minorEastAsia" w:hint="eastAsia"/>
                <w:sz w:val="28"/>
                <w:szCs w:val="28"/>
              </w:rPr>
              <w:t>描述学校师资队伍数据及结构情况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,教师数据及结构(全校及分专业)</w:t>
            </w:r>
            <w:r w:rsidR="00F27C25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80502B" w:rsidRPr="00243D34" w:rsidRDefault="0080502B" w:rsidP="0080502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</w:t>
            </w:r>
            <w:r w:rsidR="003E1BB8" w:rsidRPr="00243D34">
              <w:rPr>
                <w:rFonts w:asciiTheme="minorEastAsia" w:hAnsiTheme="minorEastAsia" w:hint="eastAsia"/>
                <w:sz w:val="28"/>
                <w:szCs w:val="28"/>
              </w:rPr>
              <w:t>教师</w:t>
            </w:r>
            <w:r w:rsidR="00D16EAE" w:rsidRPr="00243D34">
              <w:rPr>
                <w:rFonts w:asciiTheme="minorEastAsia" w:hAnsiTheme="minorEastAsia" w:hint="eastAsia"/>
                <w:sz w:val="28"/>
                <w:szCs w:val="28"/>
              </w:rPr>
              <w:t>国内外访学</w:t>
            </w:r>
            <w:r w:rsidR="003E1BB8" w:rsidRPr="00243D34">
              <w:rPr>
                <w:rFonts w:asciiTheme="minorEastAsia" w:hAnsiTheme="minorEastAsia" w:hint="eastAsia"/>
                <w:sz w:val="28"/>
                <w:szCs w:val="28"/>
              </w:rPr>
              <w:t>等情况</w:t>
            </w:r>
            <w:r w:rsidR="00F27C25" w:rsidRPr="00243D34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AB296B" w:rsidRDefault="0080502B" w:rsidP="0080502B">
            <w:pPr>
              <w:spacing w:line="440" w:lineRule="exact"/>
              <w:rPr>
                <w:rFonts w:asciiTheme="minorEastAsia" w:hAnsiTheme="minorEastAsia" w:hint="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3.</w:t>
            </w:r>
            <w:r w:rsidR="005C5559" w:rsidRPr="00243D34">
              <w:rPr>
                <w:rFonts w:asciiTheme="minorEastAsia" w:hAnsiTheme="minorEastAsia" w:hint="eastAsia"/>
                <w:sz w:val="28"/>
                <w:szCs w:val="28"/>
              </w:rPr>
              <w:t>生师比(全校及分专业)</w:t>
            </w:r>
            <w:r w:rsidR="001F40BA">
              <w:rPr>
                <w:rFonts w:asciiTheme="minorEastAsia" w:hAnsiTheme="minorEastAsia" w:hint="eastAsia"/>
                <w:sz w:val="28"/>
                <w:szCs w:val="28"/>
              </w:rPr>
              <w:t>；</w:t>
            </w:r>
          </w:p>
          <w:p w:rsidR="001F40BA" w:rsidRDefault="001F40BA" w:rsidP="0080502B">
            <w:pPr>
              <w:spacing w:line="440" w:lineRule="exact"/>
              <w:rPr>
                <w:rFonts w:asciiTheme="minorEastAsia" w:hAnsiTheme="minorEastAsia" w:hint="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4.师资建设方面的成绩；</w:t>
            </w:r>
          </w:p>
          <w:p w:rsidR="001F40BA" w:rsidRPr="00243D34" w:rsidRDefault="001F40BA" w:rsidP="0080502B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5.师德师风建设方面的措施与成果。</w:t>
            </w:r>
          </w:p>
        </w:tc>
      </w:tr>
      <w:tr w:rsidR="00AB296B" w:rsidRPr="00243D34" w:rsidTr="004730CF">
        <w:tc>
          <w:tcPr>
            <w:tcW w:w="851" w:type="dxa"/>
            <w:vAlign w:val="center"/>
          </w:tcPr>
          <w:p w:rsidR="00AB296B" w:rsidRPr="00243D34" w:rsidRDefault="004A6368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1701" w:type="dxa"/>
            <w:vAlign w:val="center"/>
          </w:tcPr>
          <w:p w:rsidR="00AB296B" w:rsidRPr="00243D34" w:rsidRDefault="00AB296B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科研处</w:t>
            </w:r>
          </w:p>
        </w:tc>
        <w:tc>
          <w:tcPr>
            <w:tcW w:w="12410" w:type="dxa"/>
          </w:tcPr>
          <w:p w:rsidR="00D66911" w:rsidRPr="00243D34" w:rsidRDefault="00D66911" w:rsidP="00617304">
            <w:pPr>
              <w:spacing w:line="440" w:lineRule="exact"/>
              <w:rPr>
                <w:rFonts w:asciiTheme="minorEastAsia" w:hAnsiTheme="minorEastAsia"/>
                <w:spacing w:val="-12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1.</w:t>
            </w:r>
            <w:r w:rsidR="00AB296B"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科研机构数量、面积，科研仪器设备台(件)</w:t>
            </w:r>
            <w:r w:rsidR="003B46A9"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数、总值，科研项目及经费，科研论文、专利、专著、获奖等</w:t>
            </w:r>
            <w:r w:rsidR="002643F4"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；</w:t>
            </w:r>
            <w:r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2.科研</w:t>
            </w:r>
            <w:r w:rsidR="005D722C"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服务</w:t>
            </w:r>
            <w:r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教学情况</w:t>
            </w:r>
            <w:r w:rsidR="003B46A9"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10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财务处</w:t>
            </w:r>
          </w:p>
        </w:tc>
        <w:tc>
          <w:tcPr>
            <w:tcW w:w="12410" w:type="dxa"/>
          </w:tcPr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1.教学经费投入情况；</w:t>
            </w:r>
          </w:p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2.生均本科教学日常运行支出；</w:t>
            </w:r>
          </w:p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3.本科专项教学经费(自然年度内学校立项用于本科教学改革和建设的专项经费总额) ；</w:t>
            </w:r>
          </w:p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4.生均本科实验经费(自然年度内学校用于实验教学运行、维护经费生均值) ；</w:t>
            </w:r>
          </w:p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 w:cs="MS Mincho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5.生</w:t>
            </w:r>
            <w:r w:rsidRPr="00243D34">
              <w:rPr>
                <w:rFonts w:asciiTheme="minorEastAsia" w:hAnsiTheme="minorEastAsia" w:cs="MS Mincho" w:hint="eastAsia"/>
                <w:sz w:val="28"/>
                <w:szCs w:val="28"/>
              </w:rPr>
              <w:t>均本科实习经费(自然年度内用于本科培养方案内的实习环节支出经费生均值)。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1F7775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国有资产管理处</w:t>
            </w:r>
          </w:p>
        </w:tc>
        <w:tc>
          <w:tcPr>
            <w:tcW w:w="12410" w:type="dxa"/>
          </w:tcPr>
          <w:p w:rsidR="001F7775" w:rsidRPr="00243D34" w:rsidRDefault="001F7775" w:rsidP="004B5FDC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pacing w:val="-8"/>
                <w:sz w:val="28"/>
                <w:szCs w:val="28"/>
              </w:rPr>
              <w:t>教学用房资源及其应用情况</w:t>
            </w:r>
            <w:r w:rsidRPr="00243D34">
              <w:rPr>
                <w:rFonts w:asciiTheme="minorEastAsia" w:hAnsiTheme="minorEastAsia" w:cs="MS Mincho" w:hint="eastAsia"/>
                <w:spacing w:val="-8"/>
                <w:sz w:val="28"/>
                <w:szCs w:val="28"/>
              </w:rPr>
              <w:t>，</w:t>
            </w:r>
            <w:r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教学科研仪器设备台(件)数，设备总值，当年新增教学科研仪器设备值，新增教学科研仪器设备所占比例（%）等。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1F7775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研究生处</w:t>
            </w:r>
          </w:p>
        </w:tc>
        <w:tc>
          <w:tcPr>
            <w:tcW w:w="12410" w:type="dxa"/>
          </w:tcPr>
          <w:p w:rsidR="001F7775" w:rsidRPr="00243D34" w:rsidRDefault="001F7775" w:rsidP="00617304">
            <w:pPr>
              <w:spacing w:line="440" w:lineRule="exact"/>
              <w:rPr>
                <w:rFonts w:asciiTheme="minorEastAsia" w:hAnsiTheme="minorEastAsia"/>
                <w:spacing w:val="-12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1.博士、硕士培养情况；</w:t>
            </w:r>
          </w:p>
          <w:p w:rsidR="001F7775" w:rsidRPr="00243D34" w:rsidRDefault="001F7775" w:rsidP="00617304">
            <w:pPr>
              <w:spacing w:line="440" w:lineRule="exact"/>
              <w:rPr>
                <w:rFonts w:asciiTheme="minorEastAsia" w:hAnsiTheme="minorEastAsia"/>
                <w:spacing w:val="-12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pacing w:val="-12"/>
                <w:sz w:val="28"/>
                <w:szCs w:val="28"/>
              </w:rPr>
              <w:t>2.学科建设情况。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254AF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13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现代教育技术中心</w:t>
            </w:r>
          </w:p>
        </w:tc>
        <w:tc>
          <w:tcPr>
            <w:tcW w:w="12410" w:type="dxa"/>
          </w:tcPr>
          <w:p w:rsidR="001F7775" w:rsidRPr="00243D34" w:rsidRDefault="001F7775" w:rsidP="00617304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信息资源及其应用情况</w:t>
            </w:r>
            <w:r w:rsidR="001F40BA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，信息技术与教育教学结合方面的描述。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图书馆</w:t>
            </w:r>
          </w:p>
        </w:tc>
        <w:tc>
          <w:tcPr>
            <w:tcW w:w="12410" w:type="dxa"/>
          </w:tcPr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 w:cs="MS Mincho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图书资源及其应用情况，图书(总量、新增)，电子图书、电子期刊种数</w:t>
            </w:r>
            <w:r w:rsidRPr="00243D34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等。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15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516051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体育部</w:t>
            </w:r>
          </w:p>
        </w:tc>
        <w:tc>
          <w:tcPr>
            <w:tcW w:w="12410" w:type="dxa"/>
          </w:tcPr>
          <w:p w:rsidR="001F7775" w:rsidRPr="00243D34" w:rsidRDefault="001F7775" w:rsidP="00516051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体质测试相关情况，体质测试达标率(全校及分专业)</w:t>
            </w:r>
            <w:r w:rsidR="001F40BA">
              <w:rPr>
                <w:rFonts w:asciiTheme="minorEastAsia" w:hAnsiTheme="minorEastAsia" w:hint="eastAsia"/>
                <w:sz w:val="28"/>
                <w:szCs w:val="28"/>
              </w:rPr>
              <w:t>，介绍体育教学方面的亮点与特色。</w:t>
            </w:r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254AF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16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636B0B">
            <w:pPr>
              <w:spacing w:line="440" w:lineRule="exact"/>
              <w:jc w:val="center"/>
              <w:rPr>
                <w:rFonts w:asciiTheme="minorEastAsia" w:hAnsiTheme="minorEastAsia"/>
                <w:spacing w:val="-36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pacing w:val="-36"/>
                <w:sz w:val="28"/>
                <w:szCs w:val="28"/>
              </w:rPr>
              <w:t>教学实验设备管理中心、实验实训中心</w:t>
            </w:r>
          </w:p>
        </w:tc>
        <w:tc>
          <w:tcPr>
            <w:tcW w:w="12410" w:type="dxa"/>
          </w:tcPr>
          <w:p w:rsidR="001F7775" w:rsidRPr="00243D34" w:rsidRDefault="001F7775" w:rsidP="00617304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实验室资源及其应用情况，</w:t>
            </w:r>
            <w:r w:rsidR="00464F91" w:rsidRPr="00243D34">
              <w:rPr>
                <w:rFonts w:asciiTheme="minorEastAsia" w:hAnsiTheme="minorEastAsia" w:hint="eastAsia"/>
                <w:sz w:val="28"/>
                <w:szCs w:val="28"/>
              </w:rPr>
              <w:t>生均实验室面积，</w:t>
            </w:r>
            <w:r w:rsidR="001F40BA">
              <w:rPr>
                <w:rFonts w:asciiTheme="minorEastAsia" w:hAnsiTheme="minorEastAsia" w:cs="宋体" w:hint="eastAsia"/>
                <w:kern w:val="0"/>
                <w:sz w:val="28"/>
                <w:szCs w:val="28"/>
              </w:rPr>
              <w:t>百名学生配教学用计算机台数（台）等，实验设备满足本科教学方面的描述。</w:t>
            </w:r>
            <w:bookmarkStart w:id="0" w:name="_GoBack"/>
            <w:bookmarkEnd w:id="0"/>
          </w:p>
        </w:tc>
      </w:tr>
      <w:tr w:rsidR="001F7775" w:rsidRPr="00243D34" w:rsidTr="004730CF">
        <w:tc>
          <w:tcPr>
            <w:tcW w:w="851" w:type="dxa"/>
            <w:vAlign w:val="center"/>
          </w:tcPr>
          <w:p w:rsidR="001F7775" w:rsidRPr="00243D34" w:rsidRDefault="001F7775" w:rsidP="00254AF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17</w:t>
            </w:r>
          </w:p>
        </w:tc>
        <w:tc>
          <w:tcPr>
            <w:tcW w:w="1701" w:type="dxa"/>
            <w:vAlign w:val="center"/>
          </w:tcPr>
          <w:p w:rsidR="001F7775" w:rsidRPr="00243D34" w:rsidRDefault="001F7775" w:rsidP="00636B0B">
            <w:pPr>
              <w:spacing w:line="44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评估中心、教师发展中心</w:t>
            </w:r>
          </w:p>
        </w:tc>
        <w:tc>
          <w:tcPr>
            <w:tcW w:w="12410" w:type="dxa"/>
          </w:tcPr>
          <w:p w:rsidR="001F7775" w:rsidRPr="00243D34" w:rsidRDefault="001F7775" w:rsidP="003E1BB8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1.质量保障体系：教学质量保障体系建设、日常监控及运行、规范教学行为情况，本科教学基本状态分析，开展专业评估、专业认证等；</w:t>
            </w:r>
          </w:p>
          <w:p w:rsidR="001F7775" w:rsidRPr="00243D34" w:rsidRDefault="001F7775" w:rsidP="003E1BB8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2.教师培训及相关竞赛获奖情况；</w:t>
            </w:r>
          </w:p>
          <w:p w:rsidR="001F7775" w:rsidRPr="00243D34" w:rsidRDefault="001F7775" w:rsidP="00617304">
            <w:pPr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  <w:r w:rsidRPr="00243D34">
              <w:rPr>
                <w:rFonts w:asciiTheme="minorEastAsia" w:hAnsiTheme="minorEastAsia" w:hint="eastAsia"/>
                <w:sz w:val="28"/>
                <w:szCs w:val="28"/>
              </w:rPr>
              <w:t>3.教育教学研究相关情况。</w:t>
            </w:r>
          </w:p>
        </w:tc>
      </w:tr>
    </w:tbl>
    <w:p w:rsidR="003F56C9" w:rsidRPr="00243D34" w:rsidRDefault="003F56C9" w:rsidP="00FE72AE">
      <w:pPr>
        <w:spacing w:line="440" w:lineRule="exact"/>
        <w:rPr>
          <w:rFonts w:asciiTheme="minorEastAsia" w:hAnsiTheme="minorEastAsia"/>
          <w:sz w:val="28"/>
          <w:szCs w:val="28"/>
        </w:rPr>
      </w:pPr>
    </w:p>
    <w:sectPr w:rsidR="003F56C9" w:rsidRPr="00243D34" w:rsidSect="003F56C9">
      <w:headerReference w:type="default" r:id="rId8"/>
      <w:footerReference w:type="default" r:id="rId9"/>
      <w:pgSz w:w="16838" w:h="11906" w:orient="landscape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00F" w:rsidRDefault="0093500F" w:rsidP="003F56C9">
      <w:r>
        <w:separator/>
      </w:r>
    </w:p>
  </w:endnote>
  <w:endnote w:type="continuationSeparator" w:id="0">
    <w:p w:rsidR="0093500F" w:rsidRDefault="0093500F" w:rsidP="003F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76860"/>
      <w:docPartObj>
        <w:docPartGallery w:val="Page Numbers (Bottom of Page)"/>
        <w:docPartUnique/>
      </w:docPartObj>
    </w:sdtPr>
    <w:sdtEndPr/>
    <w:sdtContent>
      <w:p w:rsidR="000063F8" w:rsidRDefault="00E517FF">
        <w:pPr>
          <w:pStyle w:val="a4"/>
          <w:jc w:val="center"/>
        </w:pPr>
        <w:r>
          <w:fldChar w:fldCharType="begin"/>
        </w:r>
        <w:r w:rsidR="00FF0310">
          <w:instrText xml:space="preserve"> PAGE   \* MERGEFORMAT </w:instrText>
        </w:r>
        <w:r>
          <w:fldChar w:fldCharType="separate"/>
        </w:r>
        <w:r w:rsidR="001F40BA" w:rsidRPr="001F40BA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:rsidR="003F56C9" w:rsidRDefault="003F56C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00F" w:rsidRDefault="0093500F" w:rsidP="003F56C9">
      <w:r>
        <w:separator/>
      </w:r>
    </w:p>
  </w:footnote>
  <w:footnote w:type="continuationSeparator" w:id="0">
    <w:p w:rsidR="0093500F" w:rsidRDefault="0093500F" w:rsidP="003F56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6C9" w:rsidRDefault="003F56C9" w:rsidP="00D93CE1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56C9"/>
    <w:rsid w:val="000063F8"/>
    <w:rsid w:val="0004667D"/>
    <w:rsid w:val="00081F8D"/>
    <w:rsid w:val="000E03CD"/>
    <w:rsid w:val="00190F91"/>
    <w:rsid w:val="001C7FDF"/>
    <w:rsid w:val="001D2315"/>
    <w:rsid w:val="001F40BA"/>
    <w:rsid w:val="001F7775"/>
    <w:rsid w:val="00243D34"/>
    <w:rsid w:val="00254AFB"/>
    <w:rsid w:val="002609A1"/>
    <w:rsid w:val="00263C2E"/>
    <w:rsid w:val="002643F4"/>
    <w:rsid w:val="002A16AE"/>
    <w:rsid w:val="002C2B32"/>
    <w:rsid w:val="0033476B"/>
    <w:rsid w:val="00347D0F"/>
    <w:rsid w:val="003519A3"/>
    <w:rsid w:val="00383FC4"/>
    <w:rsid w:val="003B46A9"/>
    <w:rsid w:val="003E1BB8"/>
    <w:rsid w:val="003F56C9"/>
    <w:rsid w:val="00407997"/>
    <w:rsid w:val="00435171"/>
    <w:rsid w:val="0044035F"/>
    <w:rsid w:val="004474E3"/>
    <w:rsid w:val="0046027C"/>
    <w:rsid w:val="00464F91"/>
    <w:rsid w:val="0046710D"/>
    <w:rsid w:val="004730CF"/>
    <w:rsid w:val="004A079E"/>
    <w:rsid w:val="004A6368"/>
    <w:rsid w:val="004B5FDC"/>
    <w:rsid w:val="004C3F21"/>
    <w:rsid w:val="0055407F"/>
    <w:rsid w:val="00561B96"/>
    <w:rsid w:val="00572BBA"/>
    <w:rsid w:val="005A4324"/>
    <w:rsid w:val="005B5841"/>
    <w:rsid w:val="005C5559"/>
    <w:rsid w:val="005D0753"/>
    <w:rsid w:val="005D722C"/>
    <w:rsid w:val="00617304"/>
    <w:rsid w:val="006257A5"/>
    <w:rsid w:val="00637907"/>
    <w:rsid w:val="0069062F"/>
    <w:rsid w:val="006A7C46"/>
    <w:rsid w:val="006B68FE"/>
    <w:rsid w:val="006E4903"/>
    <w:rsid w:val="00702AB9"/>
    <w:rsid w:val="00714A46"/>
    <w:rsid w:val="0072341F"/>
    <w:rsid w:val="00790B73"/>
    <w:rsid w:val="00800E49"/>
    <w:rsid w:val="0080502B"/>
    <w:rsid w:val="00814BF8"/>
    <w:rsid w:val="0083501D"/>
    <w:rsid w:val="00843CA3"/>
    <w:rsid w:val="008C1B01"/>
    <w:rsid w:val="008F0B8D"/>
    <w:rsid w:val="008F53EF"/>
    <w:rsid w:val="00917D37"/>
    <w:rsid w:val="0093500F"/>
    <w:rsid w:val="009819DA"/>
    <w:rsid w:val="00984D4D"/>
    <w:rsid w:val="009A4014"/>
    <w:rsid w:val="00AB296B"/>
    <w:rsid w:val="00AC142F"/>
    <w:rsid w:val="00AD6992"/>
    <w:rsid w:val="00AE5112"/>
    <w:rsid w:val="00B57E1A"/>
    <w:rsid w:val="00B67393"/>
    <w:rsid w:val="00B91982"/>
    <w:rsid w:val="00B954FC"/>
    <w:rsid w:val="00BE2B98"/>
    <w:rsid w:val="00BE457B"/>
    <w:rsid w:val="00C1076E"/>
    <w:rsid w:val="00C35476"/>
    <w:rsid w:val="00C42696"/>
    <w:rsid w:val="00C56295"/>
    <w:rsid w:val="00CB1BEA"/>
    <w:rsid w:val="00CC67E6"/>
    <w:rsid w:val="00CE5CF2"/>
    <w:rsid w:val="00D160B9"/>
    <w:rsid w:val="00D16EAE"/>
    <w:rsid w:val="00D55925"/>
    <w:rsid w:val="00D66911"/>
    <w:rsid w:val="00D93CE1"/>
    <w:rsid w:val="00DB7C87"/>
    <w:rsid w:val="00DF3110"/>
    <w:rsid w:val="00E000F3"/>
    <w:rsid w:val="00E30F24"/>
    <w:rsid w:val="00E517FF"/>
    <w:rsid w:val="00E85ADF"/>
    <w:rsid w:val="00EA60FE"/>
    <w:rsid w:val="00EA6889"/>
    <w:rsid w:val="00EB050E"/>
    <w:rsid w:val="00EB3A66"/>
    <w:rsid w:val="00EE402B"/>
    <w:rsid w:val="00F17BDC"/>
    <w:rsid w:val="00F27C25"/>
    <w:rsid w:val="00F36B2C"/>
    <w:rsid w:val="00F421AA"/>
    <w:rsid w:val="00F56F7F"/>
    <w:rsid w:val="00F65731"/>
    <w:rsid w:val="00F67B3B"/>
    <w:rsid w:val="00F750E1"/>
    <w:rsid w:val="00F83372"/>
    <w:rsid w:val="00FA1E51"/>
    <w:rsid w:val="00FA2503"/>
    <w:rsid w:val="00FE0840"/>
    <w:rsid w:val="00FE142A"/>
    <w:rsid w:val="00FE5744"/>
    <w:rsid w:val="00FE72AE"/>
    <w:rsid w:val="00FF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56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56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5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56C9"/>
    <w:rPr>
      <w:sz w:val="18"/>
      <w:szCs w:val="18"/>
    </w:rPr>
  </w:style>
  <w:style w:type="table" w:styleId="a5">
    <w:name w:val="Table Grid"/>
    <w:basedOn w:val="a1"/>
    <w:uiPriority w:val="59"/>
    <w:rsid w:val="003F56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F0ABC0B-CAA1-4CA1-AEE3-2FE231F3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282</Words>
  <Characters>1613</Characters>
  <Application>Microsoft Office Word</Application>
  <DocSecurity>0</DocSecurity>
  <Lines>13</Lines>
  <Paragraphs>3</Paragraphs>
  <ScaleCrop>false</ScaleCrop>
  <Company>微软中国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dreamsummit</cp:lastModifiedBy>
  <cp:revision>137</cp:revision>
  <cp:lastPrinted>2018-11-06T00:09:00Z</cp:lastPrinted>
  <dcterms:created xsi:type="dcterms:W3CDTF">2015-10-30T01:43:00Z</dcterms:created>
  <dcterms:modified xsi:type="dcterms:W3CDTF">2019-12-04T06:08:00Z</dcterms:modified>
</cp:coreProperties>
</file>