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DE9" w:rsidRPr="00221DE9" w:rsidRDefault="00221DE9" w:rsidP="00221DE9">
      <w:pPr>
        <w:spacing w:line="360" w:lineRule="auto"/>
        <w:rPr>
          <w:rFonts w:asciiTheme="majorEastAsia" w:eastAsiaTheme="majorEastAsia" w:hAnsiTheme="majorEastAsia" w:hint="eastAsia"/>
          <w:b/>
          <w:sz w:val="30"/>
          <w:szCs w:val="30"/>
        </w:rPr>
      </w:pPr>
      <w:r w:rsidRPr="00221DE9">
        <w:rPr>
          <w:rFonts w:asciiTheme="majorEastAsia" w:eastAsiaTheme="majorEastAsia" w:hAnsiTheme="majorEastAsia" w:hint="eastAsia"/>
          <w:b/>
          <w:sz w:val="30"/>
          <w:szCs w:val="30"/>
        </w:rPr>
        <w:t>附件9：</w:t>
      </w:r>
    </w:p>
    <w:p w:rsidR="00474542" w:rsidRDefault="00C81BB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近几年院级教研课题结题常见问题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一、研究报告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1.研究报告字数少于1万字，未达到字数要求。研究报告中以大篇幅学生成绩、问卷调查全部详细结果等堆砌、拼凑字数。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2.研究报告格式不合格，仅为两篇论文的简单堆砌。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研究报告研究内容描述不好，关键的数据问题交待不清楚。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二、论文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1.论文无项目编号或有多个院级项目编号，按照要求发表的论文需注明项目编号（同一论文只可标注一个院级项目编号）。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未提供正式发表的论文，按照要求论文需见刊，录用通知无效。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3.论文只属名主持人，课题组成员无论文，或者论文与课题无关。</w:t>
      </w:r>
    </w:p>
    <w:p w:rsidR="005D6903" w:rsidRDefault="00C81BB4">
      <w:pPr>
        <w:spacing w:after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4.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论文质量差，</w:t>
      </w: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篇幅过于短小，无理论支撑且无研究内容</w:t>
      </w:r>
      <w:r w:rsidR="00221DE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F86CD7" w:rsidRPr="00F86CD7" w:rsidRDefault="00F86CD7" w:rsidP="00F86CD7">
      <w:pPr>
        <w:tabs>
          <w:tab w:val="left" w:pos="312"/>
        </w:tabs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5.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两篇论文内容和数据雷同，实际为一个成果</w:t>
      </w:r>
      <w:r w:rsidR="00221DE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三、研究过程与数据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1.未提供成绩单、问卷、教学方法实施过程等佐证材料，数据来源无出处，真实性存疑</w:t>
      </w:r>
      <w:r w:rsidR="00221DE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2.论文、研究报告、问卷中的研究对象、数据等不相符，或与佐证材料不符。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3.论文或研究报告中数据模糊，不写清研究对象、人数、分组情况等信息。</w:t>
      </w:r>
    </w:p>
    <w:p w:rsidR="00474542" w:rsidRPr="00A80A09" w:rsidRDefault="00C81BB4">
      <w:pPr>
        <w:spacing w:after="0" w:line="360" w:lineRule="auto"/>
        <w:ind w:left="420" w:hangingChars="150" w:hanging="42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4.研究过程中学生分组混乱，不符合实际学生数或者教学情况，有</w:t>
      </w:r>
    </w:p>
    <w:p w:rsidR="00474542" w:rsidRPr="00A80A09" w:rsidRDefault="00C81BB4">
      <w:pPr>
        <w:spacing w:after="0" w:line="360" w:lineRule="auto"/>
        <w:ind w:leftChars="100" w:left="360" w:hangingChars="50" w:hanging="14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的存在违反教研伦理问题。</w:t>
      </w:r>
    </w:p>
    <w:p w:rsidR="00474542" w:rsidRPr="00221DE9" w:rsidRDefault="00F86CD7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C81BB4" w:rsidRPr="00A80A09">
        <w:rPr>
          <w:rFonts w:asciiTheme="minorEastAsia" w:eastAsiaTheme="minorEastAsia" w:hAnsiTheme="minorEastAsia" w:hint="eastAsia"/>
          <w:sz w:val="28"/>
          <w:szCs w:val="28"/>
        </w:rPr>
        <w:t>.申报书、开题报告、中期检查报告、研究报告、论文中的研究对象、分组等</w:t>
      </w:r>
      <w:r w:rsidR="00A80A09" w:rsidRPr="00A80A09">
        <w:rPr>
          <w:rFonts w:asciiTheme="minorEastAsia" w:eastAsiaTheme="minorEastAsia" w:hAnsiTheme="minorEastAsia" w:hint="eastAsia"/>
          <w:sz w:val="28"/>
          <w:szCs w:val="28"/>
        </w:rPr>
        <w:t>数据</w:t>
      </w:r>
      <w:r w:rsidR="00C81BB4" w:rsidRPr="00A80A09">
        <w:rPr>
          <w:rFonts w:asciiTheme="minorEastAsia" w:eastAsiaTheme="minorEastAsia" w:hAnsiTheme="minorEastAsia" w:hint="eastAsia"/>
          <w:sz w:val="28"/>
          <w:szCs w:val="28"/>
        </w:rPr>
        <w:t>不一致，</w:t>
      </w:r>
      <w:bookmarkStart w:id="0" w:name="_GoBack"/>
      <w:bookmarkEnd w:id="0"/>
      <w:r w:rsidR="00C81BB4" w:rsidRPr="00A80A09">
        <w:rPr>
          <w:rFonts w:asciiTheme="minorEastAsia" w:eastAsiaTheme="minorEastAsia" w:hAnsiTheme="minorEastAsia" w:hint="eastAsia"/>
          <w:sz w:val="28"/>
          <w:szCs w:val="28"/>
        </w:rPr>
        <w:t>且未写清变更原因。</w:t>
      </w:r>
    </w:p>
    <w:sectPr w:rsidR="00474542" w:rsidRPr="00221DE9" w:rsidSect="0047454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8F3" w:rsidRDefault="002868F3">
      <w:r>
        <w:separator/>
      </w:r>
    </w:p>
  </w:endnote>
  <w:endnote w:type="continuationSeparator" w:id="1">
    <w:p w:rsidR="002868F3" w:rsidRDefault="00286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8F3" w:rsidRDefault="002868F3">
      <w:pPr>
        <w:spacing w:after="0"/>
      </w:pPr>
      <w:r>
        <w:separator/>
      </w:r>
    </w:p>
  </w:footnote>
  <w:footnote w:type="continuationSeparator" w:id="1">
    <w:p w:rsidR="002868F3" w:rsidRDefault="002868F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286F2"/>
    <w:multiLevelType w:val="singleLevel"/>
    <w:tmpl w:val="6FD286F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13EF8"/>
    <w:rsid w:val="00115B62"/>
    <w:rsid w:val="00122C74"/>
    <w:rsid w:val="001E6E7F"/>
    <w:rsid w:val="00206BCF"/>
    <w:rsid w:val="00221DE9"/>
    <w:rsid w:val="00237484"/>
    <w:rsid w:val="00267983"/>
    <w:rsid w:val="002868F3"/>
    <w:rsid w:val="002B51C1"/>
    <w:rsid w:val="00323B43"/>
    <w:rsid w:val="003D37D8"/>
    <w:rsid w:val="00426133"/>
    <w:rsid w:val="004358AB"/>
    <w:rsid w:val="00474542"/>
    <w:rsid w:val="004C681F"/>
    <w:rsid w:val="005B32AB"/>
    <w:rsid w:val="005B4E35"/>
    <w:rsid w:val="005C2FC9"/>
    <w:rsid w:val="005D6903"/>
    <w:rsid w:val="005E6C3D"/>
    <w:rsid w:val="00601A9D"/>
    <w:rsid w:val="0067405F"/>
    <w:rsid w:val="006B1448"/>
    <w:rsid w:val="00730972"/>
    <w:rsid w:val="007C0789"/>
    <w:rsid w:val="00833A48"/>
    <w:rsid w:val="008B7726"/>
    <w:rsid w:val="008D276F"/>
    <w:rsid w:val="0099061D"/>
    <w:rsid w:val="009E29A5"/>
    <w:rsid w:val="00A31756"/>
    <w:rsid w:val="00A80A09"/>
    <w:rsid w:val="00AC3B93"/>
    <w:rsid w:val="00B52580"/>
    <w:rsid w:val="00B84BFD"/>
    <w:rsid w:val="00C81BB4"/>
    <w:rsid w:val="00CB7BEA"/>
    <w:rsid w:val="00CC28EF"/>
    <w:rsid w:val="00CF67CD"/>
    <w:rsid w:val="00D31D50"/>
    <w:rsid w:val="00D47410"/>
    <w:rsid w:val="00DE1793"/>
    <w:rsid w:val="00EE136A"/>
    <w:rsid w:val="00F115B2"/>
    <w:rsid w:val="00F4123A"/>
    <w:rsid w:val="00F86CD7"/>
    <w:rsid w:val="00FB3D4D"/>
    <w:rsid w:val="00FC7A2B"/>
    <w:rsid w:val="4FA3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4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7454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745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7454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7454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2023-11-19T01:45:00Z</cp:lastPrinted>
  <dcterms:created xsi:type="dcterms:W3CDTF">2020-11-19T08:08:00Z</dcterms:created>
  <dcterms:modified xsi:type="dcterms:W3CDTF">2023-11-21T02:28:00Z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44EE6F32946B40B289EB8C4506C3094A</vt:lpwstr>
  </property>
</Properties>
</file>